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3" w:rsidRPr="004C1E24" w:rsidRDefault="003B2F13" w:rsidP="003B2F13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4C1E24">
        <w:rPr>
          <w:rFonts w:ascii="Arial" w:hAnsi="Arial" w:cs="Arial"/>
          <w:sz w:val="22"/>
          <w:szCs w:val="22"/>
        </w:rPr>
        <w:t>Załącznik nr 4 do SIWZ</w:t>
      </w:r>
    </w:p>
    <w:p w:rsidR="003B2F13" w:rsidRPr="004C1E24" w:rsidRDefault="003B2F13" w:rsidP="003B2F13">
      <w:pPr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4C1E24">
        <w:rPr>
          <w:rFonts w:ascii="Arial" w:hAnsi="Arial" w:cs="Arial"/>
          <w:sz w:val="22"/>
          <w:szCs w:val="22"/>
        </w:rPr>
        <w:t>numer</w:t>
      </w:r>
      <w:proofErr w:type="gramEnd"/>
      <w:r w:rsidRPr="004C1E24">
        <w:rPr>
          <w:rFonts w:ascii="Arial" w:hAnsi="Arial" w:cs="Arial"/>
          <w:sz w:val="22"/>
          <w:szCs w:val="22"/>
        </w:rPr>
        <w:t xml:space="preserve"> sprawy: AD-2900-2/SISP-2/2014</w:t>
      </w:r>
    </w:p>
    <w:p w:rsidR="003B2F13" w:rsidRDefault="003B2F13" w:rsidP="003B2F13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 w:rsidRPr="004C1E24"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br/>
      </w:r>
    </w:p>
    <w:p w:rsidR="003B2F13" w:rsidRDefault="003B2F13" w:rsidP="003B2F13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3B2F13" w:rsidRDefault="003B2F13" w:rsidP="003B2F13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3B2F13" w:rsidRPr="00A93E57" w:rsidRDefault="003B2F13" w:rsidP="003B2F13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</w:p>
    <w:p w:rsidR="003B2F13" w:rsidRPr="00A93E57" w:rsidRDefault="003B2F13" w:rsidP="003B2F13">
      <w:pPr>
        <w:pStyle w:val="Tekstpodstawowywcity"/>
        <w:ind w:left="181"/>
        <w:jc w:val="right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3B2F13" w:rsidRPr="004B287A" w:rsidRDefault="003B2F13" w:rsidP="003B2F13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3B2F13" w:rsidRPr="00A93E57" w:rsidRDefault="003B2F13" w:rsidP="003B2F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2F13" w:rsidRPr="00AC0E69" w:rsidRDefault="003B2F13" w:rsidP="003B2F13">
      <w:pPr>
        <w:shd w:val="clear" w:color="auto" w:fill="FFFFFF"/>
        <w:spacing w:line="278" w:lineRule="exac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Zgodne z art. 26</w:t>
      </w:r>
      <w:r w:rsidRPr="00AC0E69">
        <w:rPr>
          <w:rFonts w:ascii="Arial" w:hAnsi="Arial" w:cs="Arial"/>
          <w:sz w:val="22"/>
          <w:szCs w:val="22"/>
        </w:rPr>
        <w:t xml:space="preserve"> ust. 2d ustawy z dn. 29 stycznia 2004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r. – Prawo zamówień publicznych </w:t>
      </w:r>
      <w:r w:rsidRPr="009907E2">
        <w:rPr>
          <w:rFonts w:ascii="Arial" w:hAnsi="Arial" w:cs="Arial"/>
          <w:sz w:val="22"/>
          <w:szCs w:val="22"/>
        </w:rPr>
        <w:t xml:space="preserve">(Dz. U. </w:t>
      </w:r>
      <w:proofErr w:type="gramStart"/>
      <w:r w:rsidRPr="009907E2">
        <w:rPr>
          <w:rFonts w:ascii="Arial" w:hAnsi="Arial" w:cs="Arial"/>
          <w:sz w:val="22"/>
          <w:szCs w:val="22"/>
        </w:rPr>
        <w:t>z</w:t>
      </w:r>
      <w:proofErr w:type="gramEnd"/>
      <w:r w:rsidRPr="009907E2">
        <w:rPr>
          <w:rFonts w:ascii="Arial" w:hAnsi="Arial" w:cs="Arial"/>
          <w:sz w:val="22"/>
          <w:szCs w:val="22"/>
        </w:rPr>
        <w:t xml:space="preserve"> 2013 r. poz. 907, z </w:t>
      </w:r>
      <w:proofErr w:type="spellStart"/>
      <w:r w:rsidRPr="009907E2">
        <w:rPr>
          <w:rFonts w:ascii="Arial" w:hAnsi="Arial" w:cs="Arial"/>
          <w:sz w:val="22"/>
          <w:szCs w:val="22"/>
        </w:rPr>
        <w:t>późn</w:t>
      </w:r>
      <w:proofErr w:type="spellEnd"/>
      <w:r w:rsidRPr="009907E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907E2"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>.).</w:t>
      </w:r>
    </w:p>
    <w:p w:rsidR="003B2F13" w:rsidRPr="00AC0E69" w:rsidRDefault="003B2F13" w:rsidP="003B2F13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nie należę do grupy kapitałowej</w:t>
      </w:r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</w:t>
      </w:r>
      <w:proofErr w:type="spellStart"/>
      <w:r w:rsidRPr="00AC0E69">
        <w:rPr>
          <w:rFonts w:ascii="Arial" w:hAnsi="Arial" w:cs="Arial"/>
          <w:sz w:val="22"/>
          <w:szCs w:val="22"/>
        </w:rPr>
        <w:t>pkt</w:t>
      </w:r>
      <w:proofErr w:type="spellEnd"/>
      <w:r w:rsidRPr="00AC0E69">
        <w:rPr>
          <w:rFonts w:ascii="Arial" w:hAnsi="Arial" w:cs="Arial"/>
          <w:sz w:val="22"/>
          <w:szCs w:val="22"/>
        </w:rPr>
        <w:t xml:space="preserve">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C0E69">
        <w:rPr>
          <w:rFonts w:ascii="Arial" w:hAnsi="Arial" w:cs="Arial"/>
          <w:sz w:val="22"/>
          <w:szCs w:val="22"/>
        </w:rPr>
        <w:t>zm</w:t>
      </w:r>
      <w:proofErr w:type="gramEnd"/>
      <w:r w:rsidRPr="00AC0E69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  <w:r w:rsidRPr="009C6CB4">
        <w:rPr>
          <w:rFonts w:ascii="Arial" w:hAnsi="Arial" w:cs="Arial"/>
          <w:b/>
          <w:sz w:val="32"/>
          <w:szCs w:val="32"/>
        </w:rPr>
        <w:t>*</w:t>
      </w:r>
    </w:p>
    <w:p w:rsidR="003B2F13" w:rsidRPr="00AC0E69" w:rsidRDefault="003B2F13" w:rsidP="003B2F13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</w:t>
      </w:r>
      <w:proofErr w:type="spellStart"/>
      <w:r w:rsidRPr="00AC0E69">
        <w:rPr>
          <w:rFonts w:ascii="Arial" w:hAnsi="Arial" w:cs="Arial"/>
          <w:sz w:val="22"/>
          <w:szCs w:val="22"/>
        </w:rPr>
        <w:t>pkt</w:t>
      </w:r>
      <w:proofErr w:type="spellEnd"/>
      <w:r w:rsidRPr="00AC0E69">
        <w:rPr>
          <w:rFonts w:ascii="Arial" w:hAnsi="Arial" w:cs="Arial"/>
          <w:sz w:val="22"/>
          <w:szCs w:val="22"/>
        </w:rPr>
        <w:t xml:space="preserve">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C0E69">
        <w:rPr>
          <w:rFonts w:ascii="Arial" w:hAnsi="Arial" w:cs="Arial"/>
          <w:sz w:val="22"/>
          <w:szCs w:val="22"/>
        </w:rPr>
        <w:t>zm</w:t>
      </w:r>
      <w:proofErr w:type="gramEnd"/>
      <w:r w:rsidRPr="00AC0E69">
        <w:rPr>
          <w:rFonts w:ascii="Arial" w:hAnsi="Arial" w:cs="Arial"/>
          <w:sz w:val="22"/>
          <w:szCs w:val="22"/>
        </w:rPr>
        <w:t>.), i w załączeniu przedkładam listę podmiotów należących do tej samej grupy kapitałowej</w:t>
      </w:r>
      <w:r>
        <w:rPr>
          <w:rFonts w:ascii="Arial" w:hAnsi="Arial" w:cs="Arial"/>
          <w:sz w:val="22"/>
          <w:szCs w:val="22"/>
        </w:rPr>
        <w:t>.</w:t>
      </w:r>
      <w:r w:rsidRPr="009C6CB4">
        <w:rPr>
          <w:rFonts w:ascii="Arial" w:hAnsi="Arial" w:cs="Arial"/>
          <w:b/>
          <w:sz w:val="32"/>
          <w:szCs w:val="32"/>
        </w:rPr>
        <w:t>*</w:t>
      </w:r>
    </w:p>
    <w:p w:rsidR="003B2F13" w:rsidRPr="00AC0E69" w:rsidRDefault="003B2F13" w:rsidP="003B2F13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3B2F13" w:rsidRPr="00AC0E69" w:rsidRDefault="003B2F13" w:rsidP="003B2F13">
      <w:pPr>
        <w:jc w:val="both"/>
        <w:rPr>
          <w:rFonts w:ascii="Arial" w:hAnsi="Arial" w:cs="Arial"/>
          <w:b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B90484">
        <w:rPr>
          <w:rFonts w:ascii="Arial" w:hAnsi="Arial" w:cs="Arial"/>
          <w:i/>
          <w:sz w:val="18"/>
          <w:szCs w:val="18"/>
        </w:rPr>
        <w:t>(</w:t>
      </w:r>
      <w:proofErr w:type="gramStart"/>
      <w:r w:rsidRPr="00B9048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B90484">
        <w:rPr>
          <w:rFonts w:ascii="Arial" w:hAnsi="Arial" w:cs="Arial"/>
          <w:i/>
          <w:sz w:val="18"/>
          <w:szCs w:val="18"/>
        </w:rPr>
        <w:t>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3B2F13" w:rsidRPr="00346BC5" w:rsidRDefault="003B2F13" w:rsidP="003B2F13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sz w:val="22"/>
          <w:szCs w:val="22"/>
        </w:rPr>
      </w:pPr>
    </w:p>
    <w:p w:rsidR="003B2F13" w:rsidRPr="00A93E57" w:rsidRDefault="003B2F13" w:rsidP="003B2F13">
      <w:pPr>
        <w:numPr>
          <w:ilvl w:val="0"/>
          <w:numId w:val="14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3B2F13" w:rsidRPr="00A93E57" w:rsidRDefault="003B2F13" w:rsidP="003B2F13">
      <w:pPr>
        <w:jc w:val="both"/>
        <w:rPr>
          <w:rFonts w:ascii="Arial" w:hAnsi="Arial" w:cs="Arial"/>
          <w:b/>
          <w:sz w:val="22"/>
          <w:szCs w:val="22"/>
        </w:rPr>
      </w:pPr>
    </w:p>
    <w:p w:rsidR="003B2F13" w:rsidRPr="00A93E57" w:rsidRDefault="003B2F13" w:rsidP="003B2F13">
      <w:pPr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BD7896" w:rsidRDefault="00BD7896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sectPr w:rsidR="008C39A8" w:rsidSect="00A30E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79" w:rsidRDefault="00210F79">
      <w:r>
        <w:separator/>
      </w:r>
    </w:p>
  </w:endnote>
  <w:endnote w:type="continuationSeparator" w:id="0">
    <w:p w:rsidR="00210F79" w:rsidRDefault="0021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91D36" w:rsidP="008C39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  <w:r>
      <w:rPr>
        <w:noProof/>
      </w:rPr>
      <w:pict>
        <v:group id="_x0000_s4117" style="position:absolute;margin-left:-71.55pt;margin-top:-19.2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  <w:p w:rsidR="008C39A8" w:rsidRDefault="008C3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891D3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79" w:rsidRDefault="00210F79">
      <w:r>
        <w:separator/>
      </w:r>
    </w:p>
  </w:footnote>
  <w:footnote w:type="continuationSeparator" w:id="0">
    <w:p w:rsidR="00210F79" w:rsidRDefault="0021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4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6F44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7372"/>
    <w:rsid w:val="001878D7"/>
    <w:rsid w:val="001A151B"/>
    <w:rsid w:val="001A4BE0"/>
    <w:rsid w:val="001C389E"/>
    <w:rsid w:val="001D0483"/>
    <w:rsid w:val="001E14D1"/>
    <w:rsid w:val="001E2CE7"/>
    <w:rsid w:val="001E5565"/>
    <w:rsid w:val="001F289E"/>
    <w:rsid w:val="001F45D0"/>
    <w:rsid w:val="00201779"/>
    <w:rsid w:val="00210BAF"/>
    <w:rsid w:val="00210F79"/>
    <w:rsid w:val="00217371"/>
    <w:rsid w:val="00217B03"/>
    <w:rsid w:val="002205E8"/>
    <w:rsid w:val="00237460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B2F13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D145A"/>
    <w:rsid w:val="007D64B4"/>
    <w:rsid w:val="007E5C55"/>
    <w:rsid w:val="007E5E84"/>
    <w:rsid w:val="007F327A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1D36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D48A4"/>
    <w:rsid w:val="00CD5103"/>
    <w:rsid w:val="00CD6FE5"/>
    <w:rsid w:val="00CE559D"/>
    <w:rsid w:val="00CF0BFD"/>
    <w:rsid w:val="00CF1BE0"/>
    <w:rsid w:val="00CF3125"/>
    <w:rsid w:val="00D12126"/>
    <w:rsid w:val="00D346EE"/>
    <w:rsid w:val="00D44390"/>
    <w:rsid w:val="00D62AC4"/>
    <w:rsid w:val="00D634A2"/>
    <w:rsid w:val="00D70D35"/>
    <w:rsid w:val="00D80A35"/>
    <w:rsid w:val="00D96644"/>
    <w:rsid w:val="00DA45B6"/>
    <w:rsid w:val="00DF010F"/>
    <w:rsid w:val="00E04E76"/>
    <w:rsid w:val="00E249BA"/>
    <w:rsid w:val="00E50562"/>
    <w:rsid w:val="00E617ED"/>
    <w:rsid w:val="00E631A8"/>
    <w:rsid w:val="00E81D4B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B2F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2F13"/>
    <w:rPr>
      <w:sz w:val="24"/>
      <w:szCs w:val="24"/>
    </w:rPr>
  </w:style>
  <w:style w:type="character" w:customStyle="1" w:styleId="NagwekZnak">
    <w:name w:val="Nagłówek Znak"/>
    <w:aliases w:val="Nagłówek strony Znak"/>
    <w:link w:val="Nagwek"/>
    <w:rsid w:val="003B2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muchal</cp:lastModifiedBy>
  <cp:revision>3</cp:revision>
  <cp:lastPrinted>2014-02-07T07:34:00Z</cp:lastPrinted>
  <dcterms:created xsi:type="dcterms:W3CDTF">2014-07-29T06:32:00Z</dcterms:created>
  <dcterms:modified xsi:type="dcterms:W3CDTF">2014-07-29T06:33:00Z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